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77" w:rsidRDefault="00755777" w:rsidP="00755777">
      <w:pPr>
        <w:spacing w:after="0" w:line="277" w:lineRule="auto"/>
        <w:ind w:left="6397" w:right="59" w:firstLine="0"/>
        <w:jc w:val="right"/>
      </w:pPr>
      <w:r>
        <w:t xml:space="preserve">Утверждено </w:t>
      </w:r>
      <w:r>
        <w:t xml:space="preserve">приказом </w:t>
      </w:r>
      <w:r>
        <w:t>директора ГБПОУ</w:t>
      </w:r>
      <w:r>
        <w:t xml:space="preserve"> ЧМТ </w:t>
      </w:r>
    </w:p>
    <w:p w:rsidR="00755777" w:rsidRDefault="00755777" w:rsidP="00755777">
      <w:pPr>
        <w:spacing w:after="0" w:line="277" w:lineRule="auto"/>
        <w:ind w:left="6397" w:right="59" w:firstLine="0"/>
      </w:pPr>
      <w:r>
        <w:t xml:space="preserve">№ 328 от </w:t>
      </w:r>
      <w:proofErr w:type="gramStart"/>
      <w:r>
        <w:t xml:space="preserve">« </w:t>
      </w:r>
      <w:r>
        <w:rPr>
          <w:u w:val="single" w:color="000000"/>
        </w:rPr>
        <w:t>25</w:t>
      </w:r>
      <w:proofErr w:type="gramEnd"/>
      <w:r>
        <w:t xml:space="preserve">» июня  2014 г. </w:t>
      </w:r>
    </w:p>
    <w:p w:rsidR="00755777" w:rsidRDefault="00755777" w:rsidP="00755777">
      <w:pPr>
        <w:spacing w:after="306" w:line="259" w:lineRule="auto"/>
        <w:ind w:left="906" w:right="961"/>
        <w:jc w:val="center"/>
        <w:rPr>
          <w:b/>
        </w:rPr>
      </w:pPr>
    </w:p>
    <w:p w:rsidR="00755777" w:rsidRDefault="00755777" w:rsidP="00755777">
      <w:pPr>
        <w:spacing w:after="306" w:line="259" w:lineRule="auto"/>
        <w:ind w:left="906" w:right="961"/>
        <w:jc w:val="center"/>
      </w:pPr>
      <w:r>
        <w:rPr>
          <w:b/>
        </w:rPr>
        <w:t>ПОЛОЖЕНИЕ о</w:t>
      </w:r>
      <w:r>
        <w:rPr>
          <w:b/>
        </w:rPr>
        <w:t xml:space="preserve"> методическом совете </w:t>
      </w:r>
    </w:p>
    <w:p w:rsidR="00755777" w:rsidRDefault="00755777" w:rsidP="00755777">
      <w:pPr>
        <w:pStyle w:val="1"/>
        <w:spacing w:after="296"/>
        <w:ind w:left="906" w:right="960"/>
      </w:pPr>
      <w:r>
        <w:t xml:space="preserve">1. Общие положения </w:t>
      </w:r>
    </w:p>
    <w:p w:rsidR="00755777" w:rsidRDefault="00755777" w:rsidP="00755777">
      <w:pPr>
        <w:ind w:left="-15" w:right="0" w:firstLine="720"/>
      </w:pPr>
      <w:r>
        <w:t xml:space="preserve">1.1 Методический совет (далее – </w:t>
      </w:r>
      <w:r>
        <w:t>МС) Государственного</w:t>
      </w:r>
      <w:r>
        <w:t xml:space="preserve"> бюджетного профессионального образовательного учреждения Иркутской области «Чунский многопрофильный техникум», </w:t>
      </w:r>
      <w:r>
        <w:t>сокращённое</w:t>
      </w:r>
      <w:r>
        <w:t xml:space="preserve"> название – ГБПОУ ЧМТ (далее </w:t>
      </w:r>
      <w:r>
        <w:t>техникум) разработано</w:t>
      </w:r>
      <w:r>
        <w:t xml:space="preserve"> в соответствии с Законом РФ «Об образовании в Российской Федерации» № 273 от 29.12.2012 г. и   является постоянно </w:t>
      </w:r>
      <w:r>
        <w:t>действующим органом</w:t>
      </w:r>
      <w:r>
        <w:t xml:space="preserve">, способствующим разработке и проведению мероприятий, направленных на повышение эффективности и качества образовательного процесса. </w:t>
      </w:r>
    </w:p>
    <w:p w:rsidR="00755777" w:rsidRDefault="00755777" w:rsidP="00755777">
      <w:pPr>
        <w:ind w:left="-15" w:right="0" w:firstLine="720"/>
      </w:pPr>
      <w:r>
        <w:t xml:space="preserve">1.2. МС создается приказом директора техникума для разработки и помощи в реализации методических и организационно-методических мер, способствующих развитию и повышению уровня </w:t>
      </w:r>
      <w:proofErr w:type="spellStart"/>
      <w:r>
        <w:t>инновационности</w:t>
      </w:r>
      <w:proofErr w:type="spellEnd"/>
      <w:r>
        <w:t xml:space="preserve"> методической</w:t>
      </w:r>
      <w:r>
        <w:t xml:space="preserve"> работы техникума </w:t>
      </w:r>
    </w:p>
    <w:p w:rsidR="00755777" w:rsidRDefault="00755777" w:rsidP="00755777">
      <w:pPr>
        <w:ind w:left="-15" w:right="0" w:firstLine="720"/>
      </w:pPr>
      <w:r>
        <w:t xml:space="preserve">1.3. В своей деятельности МС руководствуется Законом Российской Федерации «Об образовании в Российской Федерации», Уставом техникума и настоящим Положением. </w:t>
      </w:r>
    </w:p>
    <w:p w:rsidR="00755777" w:rsidRDefault="00755777" w:rsidP="00755777">
      <w:pPr>
        <w:spacing w:after="0" w:line="259" w:lineRule="auto"/>
        <w:ind w:right="53"/>
        <w:jc w:val="right"/>
      </w:pPr>
      <w:r>
        <w:t xml:space="preserve">1.4. МС состоит из администрации и   председателей методических комиссий </w:t>
      </w:r>
    </w:p>
    <w:p w:rsidR="00755777" w:rsidRDefault="00755777" w:rsidP="00755777">
      <w:pPr>
        <w:ind w:left="-5" w:right="0"/>
      </w:pPr>
      <w:r>
        <w:t xml:space="preserve">(далее МК). Состав </w:t>
      </w:r>
      <w:r>
        <w:t>ежегодно утверждается</w:t>
      </w:r>
      <w:r>
        <w:t xml:space="preserve"> директором техникума в начале учебного года. </w:t>
      </w:r>
    </w:p>
    <w:p w:rsidR="00755777" w:rsidRDefault="00755777" w:rsidP="00755777">
      <w:pPr>
        <w:spacing w:after="302"/>
        <w:ind w:left="-15" w:right="0" w:firstLine="720"/>
      </w:pPr>
      <w:r>
        <w:t xml:space="preserve">1.5. МС осуществляет целенаправленную деятельность по методической работе техникума, способствует повышению качества и совершенствованию образовательного процесса, его информационно-методического обеспечения, развитию и внедрению эффективных технологий обучения. </w:t>
      </w:r>
    </w:p>
    <w:p w:rsidR="00755777" w:rsidRDefault="00755777" w:rsidP="00755777">
      <w:pPr>
        <w:pStyle w:val="1"/>
        <w:spacing w:after="249"/>
        <w:ind w:left="906" w:right="963"/>
      </w:pPr>
      <w:r>
        <w:t>2. Основные задачи   и содержание работы методического совета</w:t>
      </w:r>
      <w:r>
        <w:rPr>
          <w:b w:val="0"/>
        </w:rPr>
        <w:t xml:space="preserve"> </w:t>
      </w:r>
    </w:p>
    <w:p w:rsidR="00755777" w:rsidRDefault="00755777" w:rsidP="00755777">
      <w:pPr>
        <w:ind w:left="-15" w:right="0" w:firstLine="720"/>
      </w:pPr>
      <w:r>
        <w:t xml:space="preserve">Методический совет координирует в рамках своей компетенции деятельность МК в области инновационной и методической работы с целью решения следующих задач: </w:t>
      </w:r>
    </w:p>
    <w:p w:rsidR="00755777" w:rsidRDefault="00755777" w:rsidP="00755777">
      <w:pPr>
        <w:ind w:left="-15" w:right="0" w:firstLine="720"/>
      </w:pPr>
      <w:r>
        <w:t xml:space="preserve">2.1. МС определяет перспективные направления методической работы в техникуме; </w:t>
      </w:r>
    </w:p>
    <w:p w:rsidR="00755777" w:rsidRDefault="00755777" w:rsidP="00755777">
      <w:pPr>
        <w:ind w:left="-15" w:right="0" w:firstLine="720"/>
      </w:pPr>
      <w:r>
        <w:t xml:space="preserve">2.2. Проводит мероприятия, направленные на повышение эффективности и качества инновационной работы, обобщает и распространяет передовой опыт методической и </w:t>
      </w:r>
      <w:proofErr w:type="spellStart"/>
      <w:r>
        <w:t>учебно</w:t>
      </w:r>
      <w:proofErr w:type="spellEnd"/>
      <w:r>
        <w:t xml:space="preserve"> - воспитательной работы; </w:t>
      </w:r>
    </w:p>
    <w:p w:rsidR="00755777" w:rsidRDefault="00755777" w:rsidP="00755777">
      <w:pPr>
        <w:ind w:left="-15" w:right="0" w:firstLine="720"/>
      </w:pPr>
      <w:r>
        <w:t xml:space="preserve">2.3. Вносит рекомендации по совершенствованию качества подготовки педагогического коллектива, специалистов и внедрению эффективных технологий обучения; </w:t>
      </w:r>
    </w:p>
    <w:p w:rsidR="00755777" w:rsidRDefault="00755777" w:rsidP="00755777">
      <w:pPr>
        <w:ind w:left="-15" w:right="0" w:firstLine="720"/>
      </w:pPr>
      <w:r>
        <w:t xml:space="preserve">2.4. Анализирует качество </w:t>
      </w:r>
      <w:r>
        <w:t>реализации программ</w:t>
      </w:r>
      <w:r>
        <w:t xml:space="preserve"> подготовки квалифицированных рабочих, служащих (далее – ППКРС) в </w:t>
      </w:r>
      <w:r>
        <w:t>соответствии с</w:t>
      </w:r>
      <w:r>
        <w:t xml:space="preserve"> ФГОС третьего поколения; </w:t>
      </w:r>
    </w:p>
    <w:p w:rsidR="00755777" w:rsidRDefault="00755777" w:rsidP="00755777">
      <w:pPr>
        <w:ind w:left="-15" w:right="0" w:firstLine="720"/>
      </w:pPr>
      <w:r>
        <w:t xml:space="preserve">2.5. Организует </w:t>
      </w:r>
      <w:r>
        <w:t>и проводит</w:t>
      </w:r>
      <w:r>
        <w:t xml:space="preserve"> методические совещания, научно-практические конференции по современным проблемам среднего профессионального образования.  </w:t>
      </w:r>
    </w:p>
    <w:p w:rsidR="00755777" w:rsidRDefault="00755777" w:rsidP="00755777">
      <w:pPr>
        <w:spacing w:after="294"/>
        <w:ind w:left="-15" w:right="0" w:firstLine="720"/>
      </w:pPr>
      <w:r>
        <w:t xml:space="preserve">2.6. Организует и проводит   семинары, студенческие олимпиады и конкурсы, направляет научно-исследовательскую и творческую. </w:t>
      </w:r>
    </w:p>
    <w:p w:rsidR="00755777" w:rsidRDefault="00755777" w:rsidP="00755777">
      <w:pPr>
        <w:pStyle w:val="1"/>
        <w:ind w:left="906" w:right="961"/>
      </w:pPr>
      <w:r>
        <w:rPr>
          <w:b w:val="0"/>
        </w:rPr>
        <w:lastRenderedPageBreak/>
        <w:t>.</w:t>
      </w:r>
      <w:r>
        <w:t xml:space="preserve">3. </w:t>
      </w:r>
      <w:r>
        <w:t>Структура методического</w:t>
      </w:r>
      <w:r>
        <w:t xml:space="preserve"> совета</w:t>
      </w:r>
      <w:r>
        <w:rPr>
          <w:b w:val="0"/>
        </w:rPr>
        <w:t xml:space="preserve"> </w:t>
      </w:r>
    </w:p>
    <w:p w:rsidR="00755777" w:rsidRDefault="00755777" w:rsidP="00755777">
      <w:pPr>
        <w:ind w:left="-15" w:right="0" w:firstLine="720"/>
      </w:pPr>
      <w:r>
        <w:t xml:space="preserve">3.1. В состав МС входят: </w:t>
      </w:r>
      <w:r>
        <w:t>председатель, заместитель</w:t>
      </w:r>
      <w:r>
        <w:t xml:space="preserve"> председателя, члены совета и секретарь. </w:t>
      </w:r>
    </w:p>
    <w:p w:rsidR="00755777" w:rsidRDefault="00755777" w:rsidP="00755777">
      <w:pPr>
        <w:ind w:left="-15" w:right="0" w:firstLine="720"/>
      </w:pPr>
      <w:r>
        <w:t xml:space="preserve">3.2. Непосредственное руководство МС возлагается на заместителя директора по учебной работе, который является </w:t>
      </w:r>
      <w:r>
        <w:t>председателем.</w:t>
      </w:r>
      <w:r>
        <w:t xml:space="preserve"> </w:t>
      </w:r>
    </w:p>
    <w:p w:rsidR="00755777" w:rsidRDefault="00755777" w:rsidP="00755777">
      <w:pPr>
        <w:ind w:left="-15" w:right="0" w:firstLine="720"/>
      </w:pPr>
      <w:r>
        <w:t xml:space="preserve">3.3. Оперативное руководство работой возлагается на заместителя председателя, которым </w:t>
      </w:r>
      <w:r>
        <w:t>является методист</w:t>
      </w:r>
      <w:r>
        <w:t>.</w:t>
      </w:r>
      <w:r>
        <w:rPr>
          <w:color w:val="FF0000"/>
        </w:rPr>
        <w:t xml:space="preserve"> </w:t>
      </w:r>
    </w:p>
    <w:p w:rsidR="00755777" w:rsidRDefault="00755777" w:rsidP="00755777">
      <w:pPr>
        <w:ind w:left="-15" w:right="0" w:firstLine="720"/>
      </w:pPr>
      <w:r>
        <w:t xml:space="preserve">3.4. Под руководством председателя и его заместителя проводятся НПК, семинары, количество и направление работы которых определяется целями и задачами, стоящими перед коллективом техникума на текущий год и определяется приоритетностью направлений методической работы. </w:t>
      </w:r>
    </w:p>
    <w:p w:rsidR="00755777" w:rsidRDefault="00755777" w:rsidP="00755777">
      <w:pPr>
        <w:spacing w:after="0" w:line="259" w:lineRule="auto"/>
        <w:ind w:right="204"/>
        <w:jc w:val="right"/>
      </w:pPr>
      <w:r>
        <w:t xml:space="preserve">3.5. Решения МС принимаются коллегиально и носят рекомендательный характер. </w:t>
      </w:r>
    </w:p>
    <w:p w:rsidR="00755777" w:rsidRDefault="00755777" w:rsidP="00755777">
      <w:pPr>
        <w:ind w:left="-15" w:right="0" w:firstLine="720"/>
      </w:pPr>
      <w:r>
        <w:t xml:space="preserve">3.6. Председатель методического совета направляет и организует работу МС, представляет методический совет в органах управления профессиональным образованием, привлекает </w:t>
      </w:r>
      <w:r>
        <w:t>(в</w:t>
      </w:r>
      <w:r>
        <w:t xml:space="preserve"> случае необходимости) для работы в МС преподавательский состав техникума. </w:t>
      </w:r>
    </w:p>
    <w:p w:rsidR="00755777" w:rsidRDefault="00755777" w:rsidP="00755777">
      <w:pPr>
        <w:spacing w:after="300"/>
        <w:ind w:left="-15" w:right="0" w:firstLine="720"/>
      </w:pPr>
      <w:r>
        <w:t xml:space="preserve">3.7. Заместитель председателя, совместно с членами МС, организует работу по выполнению решений МС.  </w:t>
      </w:r>
    </w:p>
    <w:p w:rsidR="00755777" w:rsidRDefault="00755777" w:rsidP="00755777">
      <w:pPr>
        <w:pStyle w:val="1"/>
        <w:spacing w:after="252"/>
        <w:ind w:left="906" w:right="960"/>
      </w:pPr>
      <w:r>
        <w:t xml:space="preserve">4. Регламент работы и отчетность методического совета </w:t>
      </w:r>
    </w:p>
    <w:p w:rsidR="00755777" w:rsidRDefault="00755777" w:rsidP="00755777">
      <w:pPr>
        <w:spacing w:after="23" w:line="259" w:lineRule="auto"/>
        <w:ind w:left="0" w:right="0" w:firstLine="0"/>
        <w:jc w:val="center"/>
      </w:pPr>
      <w:r>
        <w:t xml:space="preserve"> </w:t>
      </w:r>
    </w:p>
    <w:p w:rsidR="00755777" w:rsidRDefault="00755777" w:rsidP="00755777">
      <w:pPr>
        <w:spacing w:after="0" w:line="259" w:lineRule="auto"/>
        <w:ind w:left="0" w:right="145" w:firstLine="0"/>
        <w:jc w:val="center"/>
      </w:pPr>
      <w:r>
        <w:t xml:space="preserve">4.1. Работа МС проводится по годовому плану, утвержденному директором. </w:t>
      </w:r>
    </w:p>
    <w:p w:rsidR="00755777" w:rsidRDefault="00755777" w:rsidP="00755777">
      <w:pPr>
        <w:ind w:left="-15" w:right="0" w:firstLine="720"/>
      </w:pPr>
      <w:r>
        <w:t xml:space="preserve">4.2. </w:t>
      </w:r>
      <w:r>
        <w:t>В плане</w:t>
      </w:r>
      <w:r>
        <w:t xml:space="preserve"> работы МС могут быть внесены изменения (в течение года) в связи с необходимостью. </w:t>
      </w:r>
    </w:p>
    <w:p w:rsidR="00755777" w:rsidRDefault="00755777" w:rsidP="00755777">
      <w:pPr>
        <w:ind w:left="-15" w:right="0" w:firstLine="720"/>
      </w:pPr>
      <w:r>
        <w:t xml:space="preserve">4.3. Заседания МС проводятся не реже одного раза в два месяца, оформляются протоколами, которые подписываются секретарем МС, председателем МС или его заместителем, ведущим заседание. </w:t>
      </w:r>
    </w:p>
    <w:p w:rsidR="00755777" w:rsidRDefault="00755777" w:rsidP="00755777">
      <w:pPr>
        <w:ind w:left="-15" w:right="0" w:firstLine="720"/>
      </w:pPr>
      <w:r>
        <w:t xml:space="preserve">4.4. Решения МС обязательны для выполнения.  </w:t>
      </w:r>
      <w:r>
        <w:t>Контроль за</w:t>
      </w:r>
      <w:r>
        <w:t xml:space="preserve"> реализацией решений МС осуществляет председатель. </w:t>
      </w:r>
    </w:p>
    <w:p w:rsidR="00755777" w:rsidRDefault="00755777" w:rsidP="00755777">
      <w:pPr>
        <w:ind w:left="-15" w:right="0" w:firstLine="720"/>
      </w:pPr>
      <w:r>
        <w:t xml:space="preserve">4.5. Отчет МС ежегодно (в конце учебного года) заслушивается на заседании педагогического совета. </w:t>
      </w:r>
    </w:p>
    <w:p w:rsidR="00755777" w:rsidRDefault="00755777" w:rsidP="00755777">
      <w:pPr>
        <w:spacing w:after="218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55777" w:rsidRDefault="00755777" w:rsidP="0075577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55777" w:rsidRDefault="00755777" w:rsidP="0075577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755777" w:rsidRDefault="00755777" w:rsidP="0075577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55777" w:rsidRDefault="00755777" w:rsidP="00755777">
      <w:pPr>
        <w:spacing w:after="2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55777" w:rsidRDefault="00755777" w:rsidP="00755777">
      <w:pPr>
        <w:spacing w:after="93"/>
        <w:ind w:left="-5" w:right="0"/>
      </w:pPr>
      <w:r>
        <w:t>Разработала   методист С.И. Щербакова</w:t>
      </w:r>
      <w:r>
        <w:rPr>
          <w:b/>
        </w:rPr>
        <w:t xml:space="preserve"> </w:t>
      </w:r>
    </w:p>
    <w:p w:rsidR="00755777" w:rsidRDefault="00755777" w:rsidP="0075577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Рассмотрено и согласовано на заседании педагогического совета от 20 июня 2014г. </w:t>
      </w:r>
    </w:p>
    <w:p w:rsidR="00A0791D" w:rsidRDefault="00A0791D"/>
    <w:sectPr w:rsidR="00A0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D"/>
    <w:rsid w:val="00755777"/>
    <w:rsid w:val="00A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A46E-4984-4B76-9D90-8C19169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77"/>
    <w:pPr>
      <w:spacing w:after="11" w:line="269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5777"/>
    <w:pPr>
      <w:keepNext/>
      <w:keepLines/>
      <w:spacing w:after="14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777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3648</Characters>
  <Application>Microsoft Office Word</Application>
  <DocSecurity>0</DocSecurity>
  <Lines>30</Lines>
  <Paragraphs>8</Paragraphs>
  <ScaleCrop>false</ScaleCrop>
  <Company>XTreme.ws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2017-03-22T05:49:00Z</dcterms:created>
  <dcterms:modified xsi:type="dcterms:W3CDTF">2017-03-22T05:53:00Z</dcterms:modified>
</cp:coreProperties>
</file>